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8816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des Mehrfamilienhauses in der Hamburger Allee 194 - 200: Los 12 Metallbauarbeiten für die WGS - Wohnungsgesellschaft Schwerin mb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anierung des Mehrfamilienhauses in der Hamburger Allee 194 - 200: Los 12 Metallbauarbeiten für die WGS - Wohnungsgesellschaft Schwerin mbH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